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7321A" w14:textId="77777777" w:rsidR="006A36D1" w:rsidRDefault="006A36D1" w:rsidP="006A36D1">
      <w:pPr>
        <w:autoSpaceDE w:val="0"/>
        <w:autoSpaceDN w:val="0"/>
        <w:adjustRightInd w:val="0"/>
        <w:spacing w:after="0" w:line="240" w:lineRule="auto"/>
        <w:rPr>
          <w:rFonts w:cs="Times New Roman"/>
          <w:b/>
          <w:bCs/>
          <w:szCs w:val="24"/>
        </w:rPr>
      </w:pPr>
      <w:r>
        <w:rPr>
          <w:rFonts w:cs="Times New Roman"/>
          <w:b/>
          <w:bCs/>
          <w:szCs w:val="24"/>
        </w:rPr>
        <w:t>Helena Public Schools</w:t>
      </w:r>
    </w:p>
    <w:p w14:paraId="3329E28B" w14:textId="77777777" w:rsidR="006A36D1" w:rsidRDefault="006A36D1" w:rsidP="006A36D1">
      <w:pPr>
        <w:autoSpaceDE w:val="0"/>
        <w:autoSpaceDN w:val="0"/>
        <w:adjustRightInd w:val="0"/>
        <w:spacing w:after="0" w:line="240" w:lineRule="auto"/>
        <w:rPr>
          <w:rFonts w:cs="Times New Roman"/>
          <w:b/>
          <w:bCs/>
          <w:szCs w:val="24"/>
        </w:rPr>
      </w:pPr>
    </w:p>
    <w:p w14:paraId="68E4B2D4" w14:textId="566B9581" w:rsidR="006A36D1" w:rsidRDefault="006A36D1" w:rsidP="006A36D1">
      <w:pPr>
        <w:autoSpaceDE w:val="0"/>
        <w:autoSpaceDN w:val="0"/>
        <w:adjustRightInd w:val="0"/>
        <w:spacing w:after="0" w:line="240" w:lineRule="auto"/>
        <w:rPr>
          <w:rFonts w:cs="Times New Roman"/>
          <w:szCs w:val="24"/>
        </w:rPr>
      </w:pPr>
      <w:r>
        <w:rPr>
          <w:rFonts w:cs="Times New Roman"/>
          <w:b/>
          <w:bCs/>
          <w:szCs w:val="24"/>
        </w:rPr>
        <w:t xml:space="preserve">COMMUNITY RELATIONS </w:t>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b/>
          <w:bCs/>
          <w:szCs w:val="24"/>
        </w:rPr>
        <w:tab/>
      </w:r>
      <w:r>
        <w:rPr>
          <w:rFonts w:cs="Times New Roman"/>
          <w:szCs w:val="24"/>
        </w:rPr>
        <w:t>4</w:t>
      </w:r>
      <w:r w:rsidR="00C6047F">
        <w:rPr>
          <w:rFonts w:cs="Times New Roman"/>
          <w:szCs w:val="24"/>
        </w:rPr>
        <w:t>000</w:t>
      </w:r>
    </w:p>
    <w:p w14:paraId="28AD6208" w14:textId="77777777" w:rsidR="006A36D1" w:rsidRDefault="006A36D1" w:rsidP="006A36D1">
      <w:pPr>
        <w:autoSpaceDE w:val="0"/>
        <w:autoSpaceDN w:val="0"/>
        <w:adjustRightInd w:val="0"/>
        <w:spacing w:after="0" w:line="240" w:lineRule="auto"/>
        <w:rPr>
          <w:rFonts w:cs="Times New Roman"/>
          <w:sz w:val="22"/>
        </w:rPr>
      </w:pPr>
    </w:p>
    <w:p w14:paraId="1E969FC8" w14:textId="77777777" w:rsidR="006A36D1" w:rsidRDefault="006A36D1" w:rsidP="006A36D1">
      <w:pPr>
        <w:autoSpaceDE w:val="0"/>
        <w:autoSpaceDN w:val="0"/>
        <w:adjustRightInd w:val="0"/>
        <w:spacing w:after="0" w:line="240" w:lineRule="auto"/>
        <w:rPr>
          <w:rFonts w:cs="Times New Roman"/>
          <w:sz w:val="22"/>
          <w:u w:val="single"/>
        </w:rPr>
      </w:pPr>
      <w:r w:rsidRPr="006A36D1">
        <w:rPr>
          <w:rFonts w:cs="Times New Roman"/>
          <w:sz w:val="22"/>
          <w:u w:val="single"/>
        </w:rPr>
        <w:t>Public Relations</w:t>
      </w:r>
    </w:p>
    <w:p w14:paraId="137C6B17" w14:textId="77777777" w:rsidR="006A36D1" w:rsidRPr="006A36D1" w:rsidRDefault="006A36D1" w:rsidP="006A36D1">
      <w:pPr>
        <w:autoSpaceDE w:val="0"/>
        <w:autoSpaceDN w:val="0"/>
        <w:adjustRightInd w:val="0"/>
        <w:spacing w:after="0" w:line="240" w:lineRule="auto"/>
        <w:rPr>
          <w:rFonts w:cs="Times New Roman"/>
          <w:sz w:val="22"/>
          <w:u w:val="single"/>
        </w:rPr>
      </w:pPr>
    </w:p>
    <w:p w14:paraId="27250402" w14:textId="799CE831" w:rsidR="006A36D1" w:rsidRDefault="006A36D1" w:rsidP="006A36D1">
      <w:pPr>
        <w:autoSpaceDE w:val="0"/>
        <w:autoSpaceDN w:val="0"/>
        <w:adjustRightInd w:val="0"/>
        <w:spacing w:after="0" w:line="240" w:lineRule="auto"/>
        <w:rPr>
          <w:rFonts w:cs="Times New Roman"/>
          <w:sz w:val="22"/>
        </w:rPr>
      </w:pPr>
      <w:r>
        <w:rPr>
          <w:rFonts w:cs="Times New Roman"/>
          <w:sz w:val="22"/>
        </w:rPr>
        <w:t xml:space="preserve">The </w:t>
      </w:r>
      <w:proofErr w:type="gramStart"/>
      <w:r>
        <w:rPr>
          <w:rFonts w:cs="Times New Roman"/>
          <w:sz w:val="22"/>
        </w:rPr>
        <w:t>District</w:t>
      </w:r>
      <w:proofErr w:type="gramEnd"/>
      <w:r>
        <w:rPr>
          <w:rFonts w:cs="Times New Roman"/>
          <w:sz w:val="22"/>
        </w:rPr>
        <w:t xml:space="preserve"> will maintain an interchange of information with the public to enable the Board</w:t>
      </w:r>
      <w:r w:rsidR="00E25EBF">
        <w:rPr>
          <w:rFonts w:cs="Times New Roman"/>
          <w:sz w:val="22"/>
        </w:rPr>
        <w:t xml:space="preserve"> </w:t>
      </w:r>
      <w:r w:rsidR="00E25EBF" w:rsidRPr="002872DB">
        <w:rPr>
          <w:rFonts w:cs="Times New Roman"/>
          <w:sz w:val="22"/>
        </w:rPr>
        <w:t>of Trustees (Board)</w:t>
      </w:r>
      <w:r>
        <w:rPr>
          <w:rFonts w:cs="Times New Roman"/>
          <w:sz w:val="22"/>
        </w:rPr>
        <w:t xml:space="preserve"> and staff to assess the needs of the schools and the community. The District will provide a means for members of the public to obtain information about District activities and to provide the public with a reasonable opportunity to participate in the decisions of the Board.</w:t>
      </w:r>
    </w:p>
    <w:p w14:paraId="52179279" w14:textId="77777777" w:rsidR="006A36D1" w:rsidRDefault="006A36D1" w:rsidP="006A36D1">
      <w:pPr>
        <w:autoSpaceDE w:val="0"/>
        <w:autoSpaceDN w:val="0"/>
        <w:adjustRightInd w:val="0"/>
        <w:spacing w:after="0" w:line="240" w:lineRule="auto"/>
        <w:rPr>
          <w:rFonts w:cs="Times New Roman"/>
          <w:sz w:val="22"/>
        </w:rPr>
      </w:pPr>
    </w:p>
    <w:p w14:paraId="6D5B0C50" w14:textId="1E2056AE" w:rsidR="006A36D1" w:rsidRDefault="006A36D1" w:rsidP="006A36D1">
      <w:pPr>
        <w:autoSpaceDE w:val="0"/>
        <w:autoSpaceDN w:val="0"/>
        <w:adjustRightInd w:val="0"/>
        <w:spacing w:after="0" w:line="240" w:lineRule="auto"/>
        <w:rPr>
          <w:rFonts w:cs="Times New Roman"/>
          <w:sz w:val="22"/>
        </w:rPr>
      </w:pPr>
      <w:r>
        <w:rPr>
          <w:rFonts w:cs="Times New Roman"/>
          <w:sz w:val="22"/>
        </w:rPr>
        <w:t xml:space="preserve">The Superintendent will establish and maintain a communication program within the </w:t>
      </w:r>
      <w:r w:rsidR="00E25EBF" w:rsidRPr="002872DB">
        <w:rPr>
          <w:rFonts w:cs="Times New Roman"/>
          <w:sz w:val="22"/>
        </w:rPr>
        <w:t>D</w:t>
      </w:r>
      <w:r w:rsidR="0049036B" w:rsidRPr="002872DB">
        <w:rPr>
          <w:rFonts w:cs="Times New Roman"/>
          <w:sz w:val="22"/>
        </w:rPr>
        <w:t>i</w:t>
      </w:r>
      <w:r w:rsidR="0049036B" w:rsidRPr="002A70E7">
        <w:rPr>
          <w:rFonts w:cs="Times New Roman"/>
          <w:sz w:val="22"/>
        </w:rPr>
        <w:t>strict</w:t>
      </w:r>
      <w:r w:rsidR="0049036B">
        <w:rPr>
          <w:rFonts w:cs="Times New Roman"/>
          <w:sz w:val="22"/>
        </w:rPr>
        <w:t xml:space="preserve"> </w:t>
      </w:r>
      <w:r>
        <w:rPr>
          <w:rFonts w:cs="Times New Roman"/>
          <w:sz w:val="22"/>
        </w:rPr>
        <w:t>and with the public. This program will include, but not be limited to, providing for news releases at appropriate times, inviting/requesting media coverage of District programs and events, maintaining regular direct communications between schools and the citizens they serve, assisting staff and the Board in improving their skills and understanding in communicating with the public.</w:t>
      </w:r>
    </w:p>
    <w:p w14:paraId="58F44987" w14:textId="77777777" w:rsidR="006A36D1" w:rsidRDefault="006A36D1" w:rsidP="006A36D1">
      <w:pPr>
        <w:autoSpaceDE w:val="0"/>
        <w:autoSpaceDN w:val="0"/>
        <w:adjustRightInd w:val="0"/>
        <w:spacing w:after="0" w:line="240" w:lineRule="auto"/>
        <w:rPr>
          <w:rFonts w:cs="Times New Roman"/>
          <w:sz w:val="22"/>
        </w:rPr>
      </w:pPr>
    </w:p>
    <w:p w14:paraId="2EB5B29C" w14:textId="01886328" w:rsidR="006A36D1" w:rsidRDefault="006A36D1" w:rsidP="006A36D1">
      <w:pPr>
        <w:autoSpaceDE w:val="0"/>
        <w:autoSpaceDN w:val="0"/>
        <w:adjustRightInd w:val="0"/>
        <w:spacing w:after="0" w:line="240" w:lineRule="auto"/>
        <w:rPr>
          <w:rFonts w:cs="Times New Roman"/>
          <w:sz w:val="22"/>
        </w:rPr>
      </w:pPr>
      <w:r>
        <w:rPr>
          <w:rFonts w:cs="Times New Roman"/>
          <w:sz w:val="22"/>
        </w:rPr>
        <w:t>The Board will enhance the value of public awareness of</w:t>
      </w:r>
      <w:r w:rsidR="00E25EBF" w:rsidRPr="00E25EBF">
        <w:rPr>
          <w:rFonts w:cs="Times New Roman"/>
          <w:b/>
          <w:bCs/>
          <w:sz w:val="22"/>
          <w:u w:val="single"/>
        </w:rPr>
        <w:t>,</w:t>
      </w:r>
      <w:r>
        <w:rPr>
          <w:rFonts w:cs="Times New Roman"/>
          <w:sz w:val="22"/>
        </w:rPr>
        <w:t xml:space="preserve"> and participation in</w:t>
      </w:r>
      <w:r w:rsidR="00E25EBF" w:rsidRPr="00E25EBF">
        <w:rPr>
          <w:rFonts w:cs="Times New Roman"/>
          <w:b/>
          <w:bCs/>
          <w:sz w:val="22"/>
          <w:u w:val="single"/>
        </w:rPr>
        <w:t>,</w:t>
      </w:r>
      <w:r>
        <w:rPr>
          <w:rFonts w:cs="Times New Roman"/>
          <w:sz w:val="22"/>
        </w:rPr>
        <w:t xml:space="preserve"> education issues by participating in training and informational meetings in regards to the public’s right to know and right of participation. The District may solicit community opinion through parent organizations, parent-teacher conferences, open houses, and other events or activities which may bring staff and citizens together.</w:t>
      </w:r>
    </w:p>
    <w:p w14:paraId="0B91DA19" w14:textId="77777777" w:rsidR="006A36D1" w:rsidRDefault="006A36D1" w:rsidP="006A36D1">
      <w:pPr>
        <w:autoSpaceDE w:val="0"/>
        <w:autoSpaceDN w:val="0"/>
        <w:adjustRightInd w:val="0"/>
        <w:spacing w:after="0" w:line="240" w:lineRule="auto"/>
        <w:rPr>
          <w:rFonts w:cs="Times New Roman"/>
          <w:sz w:val="22"/>
        </w:rPr>
      </w:pPr>
    </w:p>
    <w:p w14:paraId="7568B93C" w14:textId="4C7C7818" w:rsidR="006A36D1" w:rsidRDefault="006A36D1" w:rsidP="006A36D1">
      <w:pPr>
        <w:autoSpaceDE w:val="0"/>
        <w:autoSpaceDN w:val="0"/>
        <w:adjustRightInd w:val="0"/>
        <w:spacing w:after="0" w:line="240" w:lineRule="auto"/>
        <w:rPr>
          <w:rFonts w:cs="Times New Roman"/>
          <w:sz w:val="22"/>
        </w:rPr>
      </w:pPr>
      <w:r>
        <w:rPr>
          <w:rFonts w:cs="Times New Roman"/>
          <w:sz w:val="22"/>
        </w:rPr>
        <w:t>To assist in the public’s involvement, the District will solicit community opinion to ensure that the</w:t>
      </w:r>
      <w:r w:rsidR="00E25EBF" w:rsidRPr="00E25EBF">
        <w:rPr>
          <w:rFonts w:cs="Times New Roman"/>
          <w:b/>
          <w:bCs/>
          <w:sz w:val="22"/>
          <w:u w:val="single"/>
        </w:rPr>
        <w:t>ir</w:t>
      </w:r>
      <w:r>
        <w:rPr>
          <w:rFonts w:cs="Times New Roman"/>
          <w:sz w:val="22"/>
        </w:rPr>
        <w:t xml:space="preserve"> ideas, interests and concerns are considered in the decision-making processes. Community opinions may come from a variety of sources, including, but not limited to: (a) parent organizations, parent-teacher conferences, open houses; (b) advocacy, non-profit, parent or community-based organizations; (c) business, civic and non-governmental organizations; (d) other educational organizations,</w:t>
      </w:r>
      <w:r w:rsidR="0049036B">
        <w:rPr>
          <w:rFonts w:cs="Times New Roman"/>
          <w:sz w:val="22"/>
        </w:rPr>
        <w:t xml:space="preserve">(e) any established school related communication committees, </w:t>
      </w:r>
      <w:r>
        <w:rPr>
          <w:rFonts w:cs="Times New Roman"/>
          <w:sz w:val="22"/>
        </w:rPr>
        <w:t xml:space="preserve"> and (</w:t>
      </w:r>
      <w:r w:rsidR="0049036B" w:rsidRPr="0049036B">
        <w:rPr>
          <w:rFonts w:cs="Times New Roman"/>
          <w:sz w:val="22"/>
          <w:u w:val="single"/>
        </w:rPr>
        <w:t>f</w:t>
      </w:r>
      <w:r>
        <w:rPr>
          <w:rFonts w:cs="Times New Roman"/>
          <w:sz w:val="22"/>
        </w:rPr>
        <w:t>) other events or activities which may bring the members of the Board or staff and the public together.</w:t>
      </w:r>
    </w:p>
    <w:p w14:paraId="4D972FED" w14:textId="77777777" w:rsidR="006A36D1" w:rsidRDefault="006A36D1" w:rsidP="006A36D1">
      <w:pPr>
        <w:autoSpaceDE w:val="0"/>
        <w:autoSpaceDN w:val="0"/>
        <w:adjustRightInd w:val="0"/>
        <w:spacing w:after="0" w:line="240" w:lineRule="auto"/>
        <w:rPr>
          <w:rFonts w:cs="Times New Roman"/>
          <w:sz w:val="22"/>
        </w:rPr>
      </w:pPr>
    </w:p>
    <w:p w14:paraId="3C167E20" w14:textId="77777777" w:rsidR="006A36D1" w:rsidRDefault="006A36D1" w:rsidP="006A36D1">
      <w:pPr>
        <w:autoSpaceDE w:val="0"/>
        <w:autoSpaceDN w:val="0"/>
        <w:adjustRightInd w:val="0"/>
        <w:spacing w:after="0" w:line="240" w:lineRule="auto"/>
        <w:rPr>
          <w:rFonts w:cs="Times New Roman"/>
          <w:sz w:val="22"/>
        </w:rPr>
      </w:pPr>
    </w:p>
    <w:p w14:paraId="45F16219" w14:textId="77777777" w:rsidR="006A36D1" w:rsidRDefault="006A36D1" w:rsidP="006A36D1">
      <w:pPr>
        <w:autoSpaceDE w:val="0"/>
        <w:autoSpaceDN w:val="0"/>
        <w:adjustRightInd w:val="0"/>
        <w:spacing w:after="0" w:line="240" w:lineRule="auto"/>
        <w:rPr>
          <w:rFonts w:cs="Times New Roman"/>
          <w:sz w:val="22"/>
        </w:rPr>
      </w:pPr>
      <w:r>
        <w:rPr>
          <w:rFonts w:cs="Times New Roman"/>
          <w:sz w:val="22"/>
        </w:rPr>
        <w:t xml:space="preserve">Legal Reference: </w:t>
      </w:r>
      <w:r>
        <w:rPr>
          <w:rFonts w:cs="Times New Roman"/>
          <w:sz w:val="22"/>
        </w:rPr>
        <w:tab/>
        <w:t>Art. II, Sec. 8, Montana Constitution - Right of participation</w:t>
      </w:r>
    </w:p>
    <w:p w14:paraId="584D3611" w14:textId="77777777" w:rsidR="006A36D1" w:rsidRDefault="006A36D1" w:rsidP="006A36D1">
      <w:pPr>
        <w:autoSpaceDE w:val="0"/>
        <w:autoSpaceDN w:val="0"/>
        <w:adjustRightInd w:val="0"/>
        <w:spacing w:after="0" w:line="240" w:lineRule="auto"/>
        <w:ind w:left="1440" w:firstLine="720"/>
        <w:rPr>
          <w:rFonts w:cs="Times New Roman"/>
          <w:sz w:val="22"/>
        </w:rPr>
      </w:pPr>
      <w:r>
        <w:rPr>
          <w:rFonts w:cs="Times New Roman"/>
          <w:sz w:val="22"/>
        </w:rPr>
        <w:t>Art. II, Sec. 9, Montana Constitution - Right to know</w:t>
      </w:r>
    </w:p>
    <w:p w14:paraId="252013FA" w14:textId="77777777" w:rsidR="006A36D1" w:rsidRDefault="006A36D1" w:rsidP="006A36D1">
      <w:pPr>
        <w:autoSpaceDE w:val="0"/>
        <w:autoSpaceDN w:val="0"/>
        <w:adjustRightInd w:val="0"/>
        <w:spacing w:after="0" w:line="240" w:lineRule="auto"/>
        <w:ind w:left="1440" w:firstLine="720"/>
        <w:rPr>
          <w:rFonts w:cs="Times New Roman"/>
          <w:sz w:val="22"/>
        </w:rPr>
      </w:pPr>
    </w:p>
    <w:p w14:paraId="5AAB2394" w14:textId="77777777" w:rsidR="006A36D1" w:rsidRDefault="006A36D1" w:rsidP="006A36D1">
      <w:pPr>
        <w:pStyle w:val="NoSpacing"/>
      </w:pPr>
      <w:r>
        <w:t>Policy History:</w:t>
      </w:r>
    </w:p>
    <w:p w14:paraId="7280C2B9" w14:textId="33292E97" w:rsidR="001E7EE7" w:rsidRDefault="006A36D1" w:rsidP="006A36D1">
      <w:pPr>
        <w:pStyle w:val="NoSpacing"/>
        <w:ind w:firstLine="720"/>
        <w:rPr>
          <w:szCs w:val="24"/>
        </w:rPr>
      </w:pPr>
      <w:r>
        <w:rPr>
          <w:szCs w:val="24"/>
        </w:rPr>
        <w:t xml:space="preserve">Adopted on: </w:t>
      </w:r>
      <w:r w:rsidR="00E25EBF">
        <w:rPr>
          <w:szCs w:val="24"/>
        </w:rPr>
        <w:tab/>
        <w:t>6.10.2014</w:t>
      </w:r>
    </w:p>
    <w:p w14:paraId="50BB2ADE" w14:textId="528C378B" w:rsidR="006A36D1" w:rsidRDefault="006A36D1" w:rsidP="006A36D1">
      <w:pPr>
        <w:pStyle w:val="NoSpacing"/>
        <w:ind w:firstLine="720"/>
      </w:pPr>
      <w:r>
        <w:rPr>
          <w:szCs w:val="24"/>
        </w:rPr>
        <w:t>Revised on:</w:t>
      </w:r>
      <w:r w:rsidR="002872DB">
        <w:rPr>
          <w:szCs w:val="24"/>
        </w:rPr>
        <w:tab/>
      </w:r>
      <w:r w:rsidR="007B22B7">
        <w:rPr>
          <w:szCs w:val="24"/>
        </w:rPr>
        <w:t>9.</w:t>
      </w:r>
      <w:r w:rsidR="00FD1E0A">
        <w:rPr>
          <w:szCs w:val="24"/>
        </w:rPr>
        <w:t>8</w:t>
      </w:r>
      <w:r w:rsidR="007B22B7">
        <w:rPr>
          <w:szCs w:val="24"/>
        </w:rPr>
        <w:t>.2026</w:t>
      </w:r>
    </w:p>
    <w:sectPr w:rsidR="006A36D1" w:rsidSect="008759D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65EAD" w14:textId="77777777" w:rsidR="00F7751B" w:rsidRDefault="00F7751B" w:rsidP="00805DCC">
      <w:pPr>
        <w:spacing w:after="0" w:line="240" w:lineRule="auto"/>
      </w:pPr>
      <w:r>
        <w:separator/>
      </w:r>
    </w:p>
  </w:endnote>
  <w:endnote w:type="continuationSeparator" w:id="0">
    <w:p w14:paraId="075F5750" w14:textId="77777777" w:rsidR="00F7751B" w:rsidRDefault="00F7751B" w:rsidP="00805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ABE69" w14:textId="77777777" w:rsidR="00F7751B" w:rsidRDefault="00F7751B" w:rsidP="00805DCC">
      <w:pPr>
        <w:spacing w:after="0" w:line="240" w:lineRule="auto"/>
      </w:pPr>
      <w:r>
        <w:separator/>
      </w:r>
    </w:p>
  </w:footnote>
  <w:footnote w:type="continuationSeparator" w:id="0">
    <w:p w14:paraId="71E969E8" w14:textId="77777777" w:rsidR="00F7751B" w:rsidRDefault="00F7751B" w:rsidP="00805D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D1"/>
    <w:rsid w:val="000B0E68"/>
    <w:rsid w:val="00192E7B"/>
    <w:rsid w:val="001D7339"/>
    <w:rsid w:val="001E7EE7"/>
    <w:rsid w:val="002872DB"/>
    <w:rsid w:val="002A09BF"/>
    <w:rsid w:val="002A70E7"/>
    <w:rsid w:val="002D099A"/>
    <w:rsid w:val="002E65D1"/>
    <w:rsid w:val="00381954"/>
    <w:rsid w:val="0049036B"/>
    <w:rsid w:val="004C062F"/>
    <w:rsid w:val="004C6D3D"/>
    <w:rsid w:val="004D408C"/>
    <w:rsid w:val="004D46C1"/>
    <w:rsid w:val="00527313"/>
    <w:rsid w:val="00585333"/>
    <w:rsid w:val="006A36D1"/>
    <w:rsid w:val="006D6534"/>
    <w:rsid w:val="00797FAB"/>
    <w:rsid w:val="007B22B7"/>
    <w:rsid w:val="00805DCC"/>
    <w:rsid w:val="008574B9"/>
    <w:rsid w:val="008759DF"/>
    <w:rsid w:val="009330F3"/>
    <w:rsid w:val="009367EA"/>
    <w:rsid w:val="0094481F"/>
    <w:rsid w:val="00961761"/>
    <w:rsid w:val="009B546E"/>
    <w:rsid w:val="00A1439E"/>
    <w:rsid w:val="00A5785C"/>
    <w:rsid w:val="00C6047F"/>
    <w:rsid w:val="00CE13C5"/>
    <w:rsid w:val="00D31072"/>
    <w:rsid w:val="00DF3029"/>
    <w:rsid w:val="00E25EBF"/>
    <w:rsid w:val="00EA746A"/>
    <w:rsid w:val="00F7751B"/>
    <w:rsid w:val="00FA7B7F"/>
    <w:rsid w:val="00FC18F1"/>
    <w:rsid w:val="00FD1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3A8D4"/>
  <w15:docId w15:val="{9F79A05B-F761-4F7E-B333-B5AA9AD8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3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CE13C5"/>
    <w:rPr>
      <w:i/>
      <w:iCs/>
      <w:color w:val="808080" w:themeColor="text1" w:themeTint="7F"/>
    </w:rPr>
  </w:style>
  <w:style w:type="paragraph" w:styleId="NoSpacing">
    <w:name w:val="No Spacing"/>
    <w:uiPriority w:val="1"/>
    <w:qFormat/>
    <w:rsid w:val="006A36D1"/>
    <w:pPr>
      <w:spacing w:after="0" w:line="240" w:lineRule="auto"/>
    </w:pPr>
  </w:style>
  <w:style w:type="character" w:styleId="LineNumber">
    <w:name w:val="line number"/>
    <w:basedOn w:val="DefaultParagraphFont"/>
    <w:uiPriority w:val="99"/>
    <w:semiHidden/>
    <w:unhideWhenUsed/>
    <w:rsid w:val="006A36D1"/>
  </w:style>
  <w:style w:type="paragraph" w:styleId="Header">
    <w:name w:val="header"/>
    <w:basedOn w:val="Normal"/>
    <w:link w:val="HeaderChar"/>
    <w:uiPriority w:val="99"/>
    <w:unhideWhenUsed/>
    <w:rsid w:val="00805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DCC"/>
  </w:style>
  <w:style w:type="paragraph" w:styleId="Footer">
    <w:name w:val="footer"/>
    <w:basedOn w:val="Normal"/>
    <w:link w:val="FooterChar"/>
    <w:uiPriority w:val="99"/>
    <w:unhideWhenUsed/>
    <w:rsid w:val="00805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DCC"/>
  </w:style>
  <w:style w:type="character" w:styleId="CommentReference">
    <w:name w:val="annotation reference"/>
    <w:basedOn w:val="DefaultParagraphFont"/>
    <w:uiPriority w:val="99"/>
    <w:semiHidden/>
    <w:unhideWhenUsed/>
    <w:rsid w:val="00E25EBF"/>
    <w:rPr>
      <w:sz w:val="16"/>
      <w:szCs w:val="16"/>
    </w:rPr>
  </w:style>
  <w:style w:type="paragraph" w:styleId="CommentText">
    <w:name w:val="annotation text"/>
    <w:basedOn w:val="Normal"/>
    <w:link w:val="CommentTextChar"/>
    <w:uiPriority w:val="99"/>
    <w:unhideWhenUsed/>
    <w:rsid w:val="00E25EBF"/>
    <w:pPr>
      <w:spacing w:line="240" w:lineRule="auto"/>
    </w:pPr>
    <w:rPr>
      <w:sz w:val="20"/>
      <w:szCs w:val="20"/>
    </w:rPr>
  </w:style>
  <w:style w:type="character" w:customStyle="1" w:styleId="CommentTextChar">
    <w:name w:val="Comment Text Char"/>
    <w:basedOn w:val="DefaultParagraphFont"/>
    <w:link w:val="CommentText"/>
    <w:uiPriority w:val="99"/>
    <w:rsid w:val="00E25EBF"/>
    <w:rPr>
      <w:sz w:val="20"/>
      <w:szCs w:val="20"/>
    </w:rPr>
  </w:style>
  <w:style w:type="paragraph" w:styleId="CommentSubject">
    <w:name w:val="annotation subject"/>
    <w:basedOn w:val="CommentText"/>
    <w:next w:val="CommentText"/>
    <w:link w:val="CommentSubjectChar"/>
    <w:uiPriority w:val="99"/>
    <w:semiHidden/>
    <w:unhideWhenUsed/>
    <w:rsid w:val="00E25EBF"/>
    <w:rPr>
      <w:b/>
      <w:bCs/>
    </w:rPr>
  </w:style>
  <w:style w:type="character" w:customStyle="1" w:styleId="CommentSubjectChar">
    <w:name w:val="Comment Subject Char"/>
    <w:basedOn w:val="CommentTextChar"/>
    <w:link w:val="CommentSubject"/>
    <w:uiPriority w:val="99"/>
    <w:semiHidden/>
    <w:rsid w:val="00E25E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9E26F-54ED-4B86-9F92-BC8CE587E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Mizell, Keri</cp:lastModifiedBy>
  <cp:revision>4</cp:revision>
  <cp:lastPrinted>2014-03-28T20:17:00Z</cp:lastPrinted>
  <dcterms:created xsi:type="dcterms:W3CDTF">2026-09-09T16:57:00Z</dcterms:created>
  <dcterms:modified xsi:type="dcterms:W3CDTF">2026-09-09T17:01:00Z</dcterms:modified>
</cp:coreProperties>
</file>